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A696" w14:textId="305D8BC3" w:rsidR="005A61A9" w:rsidRDefault="002013BD">
      <w:r w:rsidRPr="002013BD">
        <w:rPr>
          <w:rFonts w:hint="eastAsia"/>
        </w:rPr>
        <w:t>農産物の陳列・販売</w:t>
      </w:r>
    </w:p>
    <w:p w14:paraId="4897FF1B" w14:textId="77777777" w:rsidR="001E0F47" w:rsidRDefault="001E0F47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1E0F47" w14:paraId="621EFA72" w14:textId="77777777" w:rsidTr="00F27C52">
        <w:tc>
          <w:tcPr>
            <w:tcW w:w="2547" w:type="dxa"/>
          </w:tcPr>
          <w:p w14:paraId="73CB0F70" w14:textId="7BA3F26F" w:rsidR="001E0F47" w:rsidRDefault="001E0F47">
            <w:r>
              <w:rPr>
                <w:rFonts w:hint="eastAsia"/>
              </w:rPr>
              <w:t>項目</w:t>
            </w:r>
          </w:p>
        </w:tc>
        <w:tc>
          <w:tcPr>
            <w:tcW w:w="6662" w:type="dxa"/>
          </w:tcPr>
          <w:p w14:paraId="501C20B1" w14:textId="40E37491" w:rsidR="001E0F47" w:rsidRDefault="001E0F47">
            <w:r>
              <w:rPr>
                <w:rFonts w:hint="eastAsia"/>
              </w:rPr>
              <w:t>管理のポイント</w:t>
            </w:r>
          </w:p>
        </w:tc>
      </w:tr>
      <w:tr w:rsidR="001E0F47" w14:paraId="4BE88CE5" w14:textId="77777777" w:rsidTr="00F27C52">
        <w:tc>
          <w:tcPr>
            <w:tcW w:w="2547" w:type="dxa"/>
          </w:tcPr>
          <w:p w14:paraId="597AC094" w14:textId="2BC89D56" w:rsidR="001E0F47" w:rsidRDefault="0077023F" w:rsidP="00F27C52">
            <w:r w:rsidRPr="0077023F">
              <w:rPr>
                <w:rFonts w:hint="eastAsia"/>
              </w:rPr>
              <w:t>①農産物の陳列・</w:t>
            </w:r>
            <w:r>
              <w:rPr>
                <w:rFonts w:hint="eastAsia"/>
              </w:rPr>
              <w:t>販売</w:t>
            </w:r>
          </w:p>
        </w:tc>
        <w:tc>
          <w:tcPr>
            <w:tcW w:w="6662" w:type="dxa"/>
          </w:tcPr>
          <w:p w14:paraId="5D23D79E" w14:textId="59D4AF3B" w:rsidR="0077023F" w:rsidRDefault="0077023F" w:rsidP="0077023F">
            <w:pPr>
              <w:ind w:left="220" w:hangingChars="100" w:hanging="220"/>
            </w:pPr>
            <w:r>
              <w:rPr>
                <w:rFonts w:hint="eastAsia"/>
              </w:rPr>
              <w:t>・鮮度・品質が低下しないように陳列し、保管する場合は温度管理に注意します。</w:t>
            </w:r>
          </w:p>
          <w:p w14:paraId="66576C65" w14:textId="4F53464C" w:rsidR="0077023F" w:rsidRDefault="0077023F" w:rsidP="0077023F">
            <w:pPr>
              <w:ind w:left="220" w:hangingChars="100" w:hanging="220"/>
            </w:pPr>
            <w:r>
              <w:rPr>
                <w:rFonts w:hint="eastAsia"/>
              </w:rPr>
              <w:t>・直射日光が当たらないよう、売れ行きに合わせて午前・午後など数回に分けて陳列することも有効です。</w:t>
            </w:r>
          </w:p>
          <w:p w14:paraId="517D9E12" w14:textId="77777777" w:rsidR="0077023F" w:rsidRDefault="0077023F" w:rsidP="0077023F">
            <w:pPr>
              <w:ind w:left="220" w:hangingChars="100" w:hanging="220"/>
            </w:pPr>
            <w:r>
              <w:rPr>
                <w:rFonts w:hint="eastAsia"/>
              </w:rPr>
              <w:t>・土付き野菜（ばれいしょ等）および非食品（花苗・植木・昆虫・腐葉土等）は、生食野菜と区分して陳列し、販売時点でも買い物カゴやレジ袋を区別します。</w:t>
            </w:r>
          </w:p>
          <w:p w14:paraId="33A89EB9" w14:textId="5C00CBB1" w:rsidR="0077023F" w:rsidRDefault="0077023F" w:rsidP="0077023F">
            <w:pPr>
              <w:ind w:leftChars="100" w:left="220"/>
            </w:pPr>
            <w:r>
              <w:rPr>
                <w:rFonts w:hint="eastAsia"/>
              </w:rPr>
              <w:t>なお、非食品等の陳列後は交差汚染を防ぐため、従業員の手洗いを徹底します。</w:t>
            </w:r>
          </w:p>
          <w:p w14:paraId="61C7CD2F" w14:textId="5B819A16" w:rsidR="0077023F" w:rsidRDefault="0077023F" w:rsidP="0077023F">
            <w:pPr>
              <w:ind w:left="220" w:hangingChars="100" w:hanging="220"/>
            </w:pPr>
            <w:r>
              <w:rPr>
                <w:rFonts w:hint="eastAsia"/>
              </w:rPr>
              <w:t>・陳列した農産物に問題があった場合、問題点を明記したうえで引下げ品として取り扱います。</w:t>
            </w:r>
          </w:p>
          <w:p w14:paraId="1C7D7A12" w14:textId="46886F2F" w:rsidR="0077023F" w:rsidRDefault="0077023F" w:rsidP="0077023F">
            <w:pPr>
              <w:ind w:left="220" w:hangingChars="100" w:hanging="220"/>
            </w:pPr>
            <w:r>
              <w:rPr>
                <w:rFonts w:hint="eastAsia"/>
              </w:rPr>
              <w:t>・原則、委託品のうち葉物等の売れ残りは出荷者が引き取ります。品目によっては数日間の販売期限を定めますが、鮮度や品質の低下が認められるものは、出荷者に引き取りさせるか、廃棄します。</w:t>
            </w:r>
          </w:p>
          <w:p w14:paraId="553ACD73" w14:textId="7B1E398F" w:rsidR="001E0F47" w:rsidRPr="00F27C52" w:rsidRDefault="0077023F" w:rsidP="0077023F">
            <w:pPr>
              <w:ind w:left="220" w:hangingChars="100" w:hanging="220"/>
            </w:pPr>
            <w:r>
              <w:rPr>
                <w:rFonts w:hint="eastAsia"/>
              </w:rPr>
              <w:t>・仕入れ品を翌日も販売する場合は、品目の特性により冷蔵庫・冷蔵ケースなど温度管理ができる状態で保管します。</w:t>
            </w:r>
          </w:p>
        </w:tc>
      </w:tr>
    </w:tbl>
    <w:p w14:paraId="3FEAB5E7" w14:textId="77777777" w:rsidR="00AB2AE6" w:rsidRDefault="00AB2AE6" w:rsidP="00AB2AE6"/>
    <w:sectPr w:rsidR="00AB2A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42DC" w14:textId="77777777" w:rsidR="00346659" w:rsidRDefault="00346659" w:rsidP="002013BD">
      <w:r>
        <w:separator/>
      </w:r>
    </w:p>
  </w:endnote>
  <w:endnote w:type="continuationSeparator" w:id="0">
    <w:p w14:paraId="3189A33C" w14:textId="77777777" w:rsidR="00346659" w:rsidRDefault="00346659" w:rsidP="0020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52A0" w14:textId="77777777" w:rsidR="00346659" w:rsidRDefault="00346659" w:rsidP="002013BD">
      <w:r>
        <w:separator/>
      </w:r>
    </w:p>
  </w:footnote>
  <w:footnote w:type="continuationSeparator" w:id="0">
    <w:p w14:paraId="229B8B69" w14:textId="77777777" w:rsidR="00346659" w:rsidRDefault="00346659" w:rsidP="00201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47"/>
    <w:rsid w:val="001E0F47"/>
    <w:rsid w:val="002013BD"/>
    <w:rsid w:val="00346659"/>
    <w:rsid w:val="00471907"/>
    <w:rsid w:val="00524C4E"/>
    <w:rsid w:val="005A61A9"/>
    <w:rsid w:val="006400DE"/>
    <w:rsid w:val="0077023F"/>
    <w:rsid w:val="00A37B34"/>
    <w:rsid w:val="00AB2AE6"/>
    <w:rsid w:val="00EA28E2"/>
    <w:rsid w:val="00F27C52"/>
    <w:rsid w:val="00F731CE"/>
    <w:rsid w:val="00F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DF05F"/>
  <w15:chartTrackingRefBased/>
  <w15:docId w15:val="{5F2A8996-27E5-4AE5-A68A-DC393D11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13BD"/>
  </w:style>
  <w:style w:type="paragraph" w:styleId="a6">
    <w:name w:val="footer"/>
    <w:basedOn w:val="a"/>
    <w:link w:val="a7"/>
    <w:uiPriority w:val="99"/>
    <w:unhideWhenUsed/>
    <w:rsid w:val="00201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1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昭二</dc:creator>
  <cp:keywords/>
  <dc:description/>
  <cp:lastModifiedBy>河野 昭二</cp:lastModifiedBy>
  <cp:revision>4</cp:revision>
  <dcterms:created xsi:type="dcterms:W3CDTF">2022-02-16T01:11:00Z</dcterms:created>
  <dcterms:modified xsi:type="dcterms:W3CDTF">2022-03-17T01:18:00Z</dcterms:modified>
</cp:coreProperties>
</file>